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1A0AB2" w:rsidP="006E1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E1C92" w:rsidRPr="006E1C92">
        <w:rPr>
          <w:b/>
          <w:sz w:val="28"/>
          <w:szCs w:val="28"/>
        </w:rPr>
        <w:t>УФНС России по Иркутской области</w:t>
      </w:r>
      <w:r w:rsidR="006E1C92">
        <w:rPr>
          <w:sz w:val="28"/>
          <w:szCs w:val="28"/>
        </w:rPr>
        <w:t xml:space="preserve"> в рамках реализации Федеральной налоговой (ФНС России) отраслевых проектов в целях побуждения к повсеместному применению хозяйствующими субъектами в сферах общественного питания и торговли на розничных рынках контрольно-кассовой техники (ККТ), сокращения теневого оборота и создания равных конкурентных условий ведения бизнеса </w:t>
      </w:r>
      <w:r w:rsidR="006E1C92" w:rsidRPr="006E1C92">
        <w:rPr>
          <w:b/>
          <w:sz w:val="28"/>
          <w:szCs w:val="28"/>
        </w:rPr>
        <w:t>напоминает:</w:t>
      </w:r>
    </w:p>
    <w:p w:rsidR="001A0AB2" w:rsidRDefault="001A0AB2" w:rsidP="006E1C92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F1A5F"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√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ос</w:t>
      </w:r>
      <w:r w:rsidR="00DF1A5F">
        <w:rPr>
          <w:rFonts w:cs="Times New Roman"/>
          <w:sz w:val="28"/>
          <w:szCs w:val="28"/>
        </w:rPr>
        <w:t xml:space="preserve">уществлении расчетов за товары (работы, услуги) организации и предприниматели обязаны применять ККТ, </w:t>
      </w:r>
      <w:proofErr w:type="gramStart"/>
      <w:r w:rsidR="00DF1A5F">
        <w:rPr>
          <w:rFonts w:cs="Times New Roman"/>
          <w:sz w:val="28"/>
          <w:szCs w:val="28"/>
        </w:rPr>
        <w:t>включенную</w:t>
      </w:r>
      <w:proofErr w:type="gramEnd"/>
      <w:r w:rsidR="00DF1A5F">
        <w:rPr>
          <w:rFonts w:cs="Times New Roman"/>
          <w:sz w:val="28"/>
          <w:szCs w:val="28"/>
        </w:rPr>
        <w:t xml:space="preserve"> в реестр.</w:t>
      </w:r>
    </w:p>
    <w:p w:rsidR="00DF1A5F" w:rsidRDefault="00DF1A5F" w:rsidP="006E1C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proofErr w:type="spellStart"/>
      <w:r w:rsidRPr="00DF1A5F">
        <w:rPr>
          <w:rFonts w:cs="Times New Roman"/>
          <w:b/>
          <w:sz w:val="28"/>
          <w:szCs w:val="28"/>
        </w:rPr>
        <w:t>√</w:t>
      </w:r>
      <w:proofErr w:type="spellEnd"/>
      <w:r>
        <w:rPr>
          <w:rFonts w:cs="Times New Roman"/>
          <w:sz w:val="28"/>
          <w:szCs w:val="28"/>
        </w:rPr>
        <w:t xml:space="preserve"> При расчете пользователь ККТ обязан выдать (направить) покупателю (клиенту) </w:t>
      </w:r>
      <w:r w:rsidRPr="00DF1A5F">
        <w:rPr>
          <w:rFonts w:cs="Times New Roman"/>
          <w:b/>
          <w:sz w:val="28"/>
          <w:szCs w:val="28"/>
        </w:rPr>
        <w:t>кассовый чек или бланк строгой отчетности</w:t>
      </w:r>
      <w:r>
        <w:rPr>
          <w:rFonts w:cs="Times New Roman"/>
          <w:sz w:val="28"/>
          <w:szCs w:val="28"/>
        </w:rPr>
        <w:t xml:space="preserve"> с установленными реквизитами.</w:t>
      </w:r>
    </w:p>
    <w:p w:rsidR="00184CE5" w:rsidRDefault="00184CE5" w:rsidP="006E1C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Случаи освобождения от применения ККТ установлены Федеральным законом от 22.05.2003 № 54-ФЗ.</w:t>
      </w:r>
    </w:p>
    <w:p w:rsidR="00184CE5" w:rsidRDefault="00184CE5" w:rsidP="006E1C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ED5465">
        <w:rPr>
          <w:rFonts w:cs="Times New Roman"/>
          <w:b/>
          <w:sz w:val="28"/>
          <w:szCs w:val="28"/>
        </w:rPr>
        <w:t>На сайте ФНС</w:t>
      </w:r>
      <w:r>
        <w:rPr>
          <w:rFonts w:cs="Times New Roman"/>
          <w:sz w:val="28"/>
          <w:szCs w:val="28"/>
        </w:rPr>
        <w:t xml:space="preserve"> России (</w:t>
      </w:r>
      <w:hyperlink r:id="rId5" w:history="1">
        <w:r w:rsidRPr="0013072F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184CE5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13072F">
          <w:rPr>
            <w:rStyle w:val="a3"/>
            <w:rFonts w:cs="Times New Roman"/>
            <w:sz w:val="28"/>
            <w:szCs w:val="28"/>
            <w:lang w:val="en-US"/>
          </w:rPr>
          <w:t>nalog</w:t>
        </w:r>
        <w:proofErr w:type="spellEnd"/>
        <w:r w:rsidRPr="00184CE5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13072F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184CE5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в разделе «Новый порядок применения ККТ» размещены реестры ККТ, фискальных накопителей и операторов фискальных данных</w:t>
      </w:r>
      <w:r w:rsidR="00ED5465">
        <w:rPr>
          <w:rFonts w:cs="Times New Roman"/>
          <w:sz w:val="28"/>
          <w:szCs w:val="28"/>
        </w:rPr>
        <w:t xml:space="preserve">, приведены ответы на часто задаваемые вопросы, </w:t>
      </w:r>
      <w:proofErr w:type="gramStart"/>
      <w:r w:rsidR="00ED5465">
        <w:rPr>
          <w:rFonts w:cs="Times New Roman"/>
          <w:sz w:val="28"/>
          <w:szCs w:val="28"/>
        </w:rPr>
        <w:t>возможно</w:t>
      </w:r>
      <w:proofErr w:type="gramEnd"/>
      <w:r w:rsidR="00ED5465">
        <w:rPr>
          <w:rFonts w:cs="Times New Roman"/>
          <w:sz w:val="28"/>
          <w:szCs w:val="28"/>
        </w:rPr>
        <w:t xml:space="preserve"> проверить наличие конкретных экземпляров ККТ и ФН в реестрах ФНС России.</w:t>
      </w:r>
    </w:p>
    <w:p w:rsidR="00ED5465" w:rsidRDefault="00ED5465" w:rsidP="006E1C92">
      <w:pPr>
        <w:jc w:val="both"/>
        <w:rPr>
          <w:rFonts w:cs="Times New Roman"/>
          <w:b/>
          <w:sz w:val="28"/>
          <w:szCs w:val="28"/>
        </w:rPr>
      </w:pPr>
      <w:r w:rsidRPr="00ED5465">
        <w:rPr>
          <w:rFonts w:cs="Times New Roman"/>
          <w:b/>
          <w:sz w:val="28"/>
          <w:szCs w:val="28"/>
        </w:rPr>
        <w:t xml:space="preserve">      Следует учитывать,</w:t>
      </w:r>
      <w:r>
        <w:rPr>
          <w:rFonts w:cs="Times New Roman"/>
          <w:sz w:val="28"/>
          <w:szCs w:val="28"/>
        </w:rPr>
        <w:t xml:space="preserve"> что за нарушение законодательства Российской Федерации о применении ККТ статьей 14.5 Кодекса Российской Федерации об административных правонарушениях предусмотрена </w:t>
      </w:r>
      <w:r w:rsidRPr="00ED5465">
        <w:rPr>
          <w:rFonts w:cs="Times New Roman"/>
          <w:b/>
          <w:sz w:val="28"/>
          <w:szCs w:val="28"/>
        </w:rPr>
        <w:t>административная ответственность.</w:t>
      </w:r>
      <w:r w:rsidR="004302C5">
        <w:rPr>
          <w:rFonts w:cs="Times New Roman"/>
          <w:b/>
          <w:sz w:val="28"/>
          <w:szCs w:val="28"/>
        </w:rPr>
        <w:t xml:space="preserve"> </w:t>
      </w:r>
    </w:p>
    <w:p w:rsidR="004302C5" w:rsidRPr="004302C5" w:rsidRDefault="004302C5" w:rsidP="004302C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Налоговые органы призывают соблюдать законодательство о применении ККТ</w:t>
      </w:r>
    </w:p>
    <w:p w:rsidR="00ED5465" w:rsidRPr="00184CE5" w:rsidRDefault="00ED5465" w:rsidP="006E1C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DF1A5F" w:rsidRPr="001A0AB2" w:rsidRDefault="00DF1A5F" w:rsidP="006E1C92">
      <w:pPr>
        <w:jc w:val="both"/>
        <w:rPr>
          <w:sz w:val="28"/>
          <w:szCs w:val="28"/>
        </w:rPr>
      </w:pPr>
    </w:p>
    <w:p w:rsidR="001A0AB2" w:rsidRPr="006E1C92" w:rsidRDefault="001A0AB2" w:rsidP="006E1C92">
      <w:pPr>
        <w:jc w:val="both"/>
        <w:rPr>
          <w:b/>
          <w:sz w:val="28"/>
          <w:szCs w:val="28"/>
        </w:rPr>
      </w:pPr>
    </w:p>
    <w:sectPr w:rsidR="001A0AB2" w:rsidRPr="006E1C92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92"/>
    <w:rsid w:val="00184CE5"/>
    <w:rsid w:val="001A0AB2"/>
    <w:rsid w:val="001F45DA"/>
    <w:rsid w:val="004302C5"/>
    <w:rsid w:val="006E1C92"/>
    <w:rsid w:val="00AC17BD"/>
    <w:rsid w:val="00AF0856"/>
    <w:rsid w:val="00DF1A5F"/>
    <w:rsid w:val="00E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2DC2-826A-4C75-AEAE-D6F1785F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3</cp:revision>
  <dcterms:created xsi:type="dcterms:W3CDTF">2021-04-01T08:01:00Z</dcterms:created>
  <dcterms:modified xsi:type="dcterms:W3CDTF">2021-04-01T08:29:00Z</dcterms:modified>
</cp:coreProperties>
</file>